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方正小标宋简体" w:eastAsia="方正小标宋简体"/>
          <w:sz w:val="28"/>
          <w:szCs w:val="28"/>
          <w:lang w:val="en-US" w:eastAsia="zh-CN"/>
        </w:rPr>
      </w:pPr>
      <w:r>
        <w:rPr>
          <w:rFonts w:hint="eastAsia" w:ascii="方正小标宋简体" w:eastAsia="方正小标宋简体"/>
          <w:sz w:val="28"/>
          <w:szCs w:val="28"/>
          <w:lang w:val="en-US" w:eastAsia="zh-CN"/>
        </w:rPr>
        <w:t>附件1</w:t>
      </w:r>
    </w:p>
    <w:p>
      <w:pPr>
        <w:keepNext w:val="0"/>
        <w:keepLines w:val="0"/>
        <w:pageBreakBefore w:val="0"/>
        <w:widowControl w:val="0"/>
        <w:suppressLineNumbers w:val="0"/>
        <w:kinsoku/>
        <w:wordWrap/>
        <w:overflowPunct/>
        <w:topLinePunct w:val="0"/>
        <w:autoSpaceDE w:val="0"/>
        <w:autoSpaceDN w:val="0"/>
        <w:bidi w:val="0"/>
        <w:adjustRightInd/>
        <w:snapToGrid/>
        <w:spacing w:line="550" w:lineRule="exact"/>
        <w:ind w:left="0" w:leftChars="0" w:firstLine="883" w:firstLineChars="200"/>
        <w:jc w:val="center"/>
        <w:textAlignment w:val="auto"/>
        <w:rPr>
          <w:rFonts w:hint="eastAsia" w:ascii="宋体" w:hAnsi="宋体" w:eastAsia="宋体" w:cs="宋体"/>
          <w:b/>
          <w:bCs/>
          <w:color w:val="000000"/>
          <w:kern w:val="0"/>
          <w:sz w:val="44"/>
          <w:szCs w:val="44"/>
          <w:lang w:val="en-US" w:eastAsia="zh-CN" w:bidi="ar"/>
        </w:rPr>
      </w:pPr>
      <w:r>
        <w:rPr>
          <w:rFonts w:hint="eastAsia" w:ascii="宋体" w:hAnsi="宋体" w:eastAsia="宋体" w:cs="宋体"/>
          <w:b/>
          <w:bCs/>
          <w:color w:val="000000"/>
          <w:kern w:val="0"/>
          <w:sz w:val="44"/>
          <w:szCs w:val="44"/>
          <w:lang w:val="en-US" w:eastAsia="zh-CN" w:bidi="ar"/>
        </w:rPr>
        <w:t>职业（工种）申报条件</w:t>
      </w:r>
    </w:p>
    <w:p>
      <w:pPr>
        <w:pStyle w:val="4"/>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beforeAutospacing="0" w:afterAutospacing="0" w:line="550" w:lineRule="exact"/>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汽车机械维修工</w:t>
      </w:r>
    </w:p>
    <w:p>
      <w:pPr>
        <w:pStyle w:val="4"/>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具备以下条件之一者，可申报四级/中级工:</w:t>
      </w:r>
    </w:p>
    <w:p>
      <w:pPr>
        <w:pStyle w:val="4"/>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取得本职业或相关职业五级/初级工职业资格证书(技能等级证书) 后，累计从事本职业或相关职业工作4年(含) 以上。</w:t>
      </w:r>
    </w:p>
    <w:p>
      <w:pPr>
        <w:pStyle w:val="4"/>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累计从事本职业或相关职业工作 6年(含) 以上。</w:t>
      </w:r>
    </w:p>
    <w:p>
      <w:pPr>
        <w:pStyle w:val="4"/>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（3）取得技工学校本专业或相关专业毕业证书(含尚未取得毕业证书的在校应届毕业生): 或取得经评估论证、以中级技能为培养目标的中等及以上职业学校本专业或相关专业毕业证书(含尚未取得毕业证书的在校应届毕业生)。</w:t>
      </w:r>
    </w:p>
    <w:p>
      <w:pPr>
        <w:pStyle w:val="4"/>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具备以下条件之一者，可申报三级/高级工:</w:t>
      </w:r>
    </w:p>
    <w:p>
      <w:pPr>
        <w:pStyle w:val="4"/>
        <w:keepNext w:val="0"/>
        <w:keepLines w:val="0"/>
        <w:pageBreakBefore w:val="0"/>
        <w:widowControl w:val="0"/>
        <w:numPr>
          <w:ilvl w:val="0"/>
          <w:numId w:val="3"/>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取得本职业或相关职业四级/中级工职业资格证书(技能等级证书) 后，累计从事本职业或相关职业工作 5 年(含) 以上。</w:t>
      </w:r>
    </w:p>
    <w:p>
      <w:pPr>
        <w:pStyle w:val="4"/>
        <w:keepNext w:val="0"/>
        <w:keepLines w:val="0"/>
        <w:pageBreakBefore w:val="0"/>
        <w:widowControl w:val="0"/>
        <w:numPr>
          <w:ilvl w:val="0"/>
          <w:numId w:val="3"/>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取得本职业或相关职业四级/中级工职业资格证书</w:t>
      </w:r>
    </w:p>
    <w:p>
      <w:pPr>
        <w:pStyle w:val="4"/>
        <w:keepNext w:val="0"/>
        <w:keepLines w:val="0"/>
        <w:pageBreakBefore w:val="0"/>
        <w:widowControl w:val="0"/>
        <w:numPr>
          <w:numId w:val="0"/>
        </w:numPr>
        <w:shd w:val="clear" w:color="auto" w:fill="FFFFFF"/>
        <w:kinsoku/>
        <w:wordWrap/>
        <w:overflowPunct/>
        <w:topLinePunct w:val="0"/>
        <w:autoSpaceDE/>
        <w:autoSpaceDN/>
        <w:bidi w:val="0"/>
        <w:adjustRightInd/>
        <w:snapToGrid/>
        <w:spacing w:beforeAutospacing="0" w:afterAutospacing="0" w:line="550" w:lineRule="exact"/>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(技能等级证书)，并具有高级技工学校、技师学院毕业证书(含尚未取得毕业证书的在校应届毕业生); 或取得本职业或相关职业四级/中级工职业资格证书(技能等级证书)，并具有经评估论证、以高级技能为培养目标的高等职业学校本专业或相关专业毕业证书(含尚未取得毕业证书的在校应届毕业生)。</w:t>
      </w:r>
    </w:p>
    <w:p>
      <w:pPr>
        <w:pStyle w:val="4"/>
        <w:keepNext w:val="0"/>
        <w:keepLines w:val="0"/>
        <w:pageBreakBefore w:val="0"/>
        <w:widowControl w:val="0"/>
        <w:numPr>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 具有大专及以上本专业或相关专业毕业证书，并取得本职业或相关职业四级/中级工职业资格证书(技能等级证书) 后，累计从事本职业工作 2年(含) 以上。</w:t>
      </w:r>
    </w:p>
    <w:p>
      <w:pPr>
        <w:pStyle w:val="4"/>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 xml:space="preserve">    </w:t>
      </w:r>
      <w:r>
        <w:rPr>
          <w:rFonts w:hint="eastAsia" w:ascii="仿宋_GB2312" w:hAnsi="仿宋" w:eastAsia="仿宋_GB2312" w:cs="Times New Roman"/>
          <w:sz w:val="32"/>
          <w:szCs w:val="32"/>
        </w:rPr>
        <w:t>具备以下条件之一者，可申报二级/技师:</w:t>
      </w:r>
    </w:p>
    <w:p>
      <w:pPr>
        <w:pStyle w:val="4"/>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 xml:space="preserve">    （1）</w:t>
      </w:r>
      <w:r>
        <w:rPr>
          <w:rFonts w:hint="eastAsia" w:ascii="仿宋_GB2312" w:hAnsi="仿宋" w:eastAsia="仿宋_GB2312" w:cs="Times New Roman"/>
          <w:sz w:val="32"/>
          <w:szCs w:val="32"/>
        </w:rPr>
        <w:t>取得本职业或相关职业三级高级工职业资格证书(技能等级证书)后，累计从事本职业或相关职业工作4年(含)以上。</w:t>
      </w:r>
    </w:p>
    <w:p>
      <w:pPr>
        <w:pStyle w:val="4"/>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 xml:space="preserve">    （2）</w:t>
      </w:r>
      <w:r>
        <w:rPr>
          <w:rFonts w:hint="eastAsia" w:ascii="仿宋_GB2312" w:hAnsi="仿宋" w:eastAsia="仿宋_GB2312" w:cs="Times New Roman"/>
          <w:sz w:val="32"/>
          <w:szCs w:val="32"/>
        </w:rPr>
        <w:t>取得本职业或相关职业三级高级工职业资格证书(技能等级证书)的高级技工学校、技师学院毕业生，累计从事本职业或相关职业工作3年(含)以上</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或取得本职业或相关职业预备技师证书的技师学院毕业生，累计从事本职业或相关职业工作2年(含)以上。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 xml:space="preserve">    </w:t>
      </w:r>
      <w:r>
        <w:rPr>
          <w:rFonts w:hint="eastAsia" w:ascii="仿宋_GB2312" w:hAnsi="仿宋" w:eastAsia="仿宋_GB2312" w:cs="Times New Roman"/>
          <w:sz w:val="32"/>
          <w:szCs w:val="32"/>
        </w:rPr>
        <w:t>具备以下条件者，可申报</w:t>
      </w:r>
      <w:r>
        <w:rPr>
          <w:rFonts w:hint="eastAsia" w:ascii="仿宋_GB2312" w:hAnsi="仿宋" w:eastAsia="仿宋_GB2312" w:cs="Times New Roman"/>
          <w:sz w:val="32"/>
          <w:szCs w:val="32"/>
          <w:lang w:val="en-US" w:eastAsia="zh-CN"/>
        </w:rPr>
        <w:t>一</w:t>
      </w:r>
      <w:r>
        <w:rPr>
          <w:rFonts w:hint="eastAsia" w:ascii="仿宋_GB2312" w:hAnsi="仿宋" w:eastAsia="仿宋_GB2312" w:cs="Times New Roman"/>
          <w:sz w:val="32"/>
          <w:szCs w:val="32"/>
        </w:rPr>
        <w:t>级/高级技师:</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 xml:space="preserve">    </w:t>
      </w:r>
      <w:r>
        <w:rPr>
          <w:rFonts w:hint="eastAsia" w:ascii="仿宋_GB2312" w:hAnsi="仿宋" w:eastAsia="仿宋_GB2312" w:cs="Times New Roman"/>
          <w:sz w:val="32"/>
          <w:szCs w:val="32"/>
        </w:rPr>
        <w:t>取得本职业或相关职业二级/技师职业资格证书(技能等级证书)后，累计从事本职业或相关职业工作4年(含)以上。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楷体" w:hAnsi="楷体" w:eastAsia="楷体" w:cs="楷体"/>
          <w:sz w:val="32"/>
          <w:szCs w:val="32"/>
          <w:lang w:val="en-US" w:eastAsia="zh-CN"/>
        </w:rPr>
      </w:pPr>
      <w:r>
        <w:rPr>
          <w:rFonts w:hint="eastAsia" w:ascii="仿宋_GB2312" w:hAnsi="仿宋" w:eastAsia="仿宋_GB2312" w:cs="Times New Roman"/>
          <w:sz w:val="32"/>
          <w:szCs w:val="32"/>
          <w:lang w:val="en-US" w:eastAsia="zh-CN"/>
        </w:rPr>
        <w:t xml:space="preserve"> </w:t>
      </w:r>
      <w:r>
        <w:rPr>
          <w:rFonts w:hint="eastAsia" w:ascii="仿宋_GB2312" w:hAnsi="仿宋" w:eastAsia="仿宋_GB2312" w:cs="Times New Roman"/>
          <w:b/>
          <w:bCs/>
          <w:sz w:val="32"/>
          <w:szCs w:val="32"/>
          <w:lang w:val="en-US" w:eastAsia="zh-CN"/>
        </w:rPr>
        <w:t xml:space="preserve">   </w:t>
      </w:r>
      <w:r>
        <w:rPr>
          <w:rFonts w:hint="eastAsia" w:ascii="楷体" w:hAnsi="楷体" w:eastAsia="楷体" w:cs="楷体"/>
          <w:b/>
          <w:bCs/>
          <w:sz w:val="32"/>
          <w:szCs w:val="32"/>
          <w:lang w:val="en-US" w:eastAsia="zh-CN"/>
        </w:rPr>
        <w:t>二、电工</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具备以下条件之一者，可申报四级/中级工：</w:t>
      </w:r>
    </w:p>
    <w:p>
      <w:pPr>
        <w:pStyle w:val="4"/>
        <w:keepNext w:val="0"/>
        <w:keepLines w:val="0"/>
        <w:pageBreakBefore w:val="0"/>
        <w:widowControl/>
        <w:numPr>
          <w:ilvl w:val="0"/>
          <w:numId w:val="4"/>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取得本职业五级/初级工职业资格证书(技能等级证书后，累计从事本职业工作4年(含) 以上。</w:t>
      </w:r>
    </w:p>
    <w:p>
      <w:pPr>
        <w:pStyle w:val="4"/>
        <w:keepNext w:val="0"/>
        <w:keepLines w:val="0"/>
        <w:pageBreakBefore w:val="0"/>
        <w:widowControl/>
        <w:numPr>
          <w:numId w:val="0"/>
        </w:numPr>
        <w:shd w:val="clear" w:color="auto" w:fill="FFFFFF"/>
        <w:kinsoku/>
        <w:wordWrap/>
        <w:overflowPunct/>
        <w:topLinePunct w:val="0"/>
        <w:autoSpaceDE/>
        <w:autoSpaceDN/>
        <w:bidi w:val="0"/>
        <w:adjustRightInd/>
        <w:snapToGrid/>
        <w:spacing w:beforeAutospacing="0" w:afterAutospacing="0" w:line="550" w:lineRule="exact"/>
        <w:ind w:left="640" w:leftChars="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 累计从事本职业工作 6年(含) 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 取得技工学校本专业或相关专业毕业证书(含尚未取得毕业证书的在校应届毕业生)；或取得经评估论证、以中级技能为培养目标的中等及以上职业学校本专业或相关专业毕业证书（含尚未取得毕业证书的在校应届毕业生)。</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具备以下条件之一者，可申报三级/高级工：</w:t>
      </w:r>
    </w:p>
    <w:p>
      <w:pPr>
        <w:pStyle w:val="4"/>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Autospacing="0" w:line="550" w:lineRule="exact"/>
        <w:ind w:left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取得本职业四级/中级工职业资格证书(技能等级证</w:t>
      </w:r>
    </w:p>
    <w:p>
      <w:pPr>
        <w:pStyle w:val="4"/>
        <w:keepNext w:val="0"/>
        <w:keepLines w:val="0"/>
        <w:pageBreakBefore w:val="0"/>
        <w:widowControl/>
        <w:numPr>
          <w:numId w:val="0"/>
        </w:numPr>
        <w:shd w:val="clear" w:color="auto" w:fill="FFFFFF"/>
        <w:kinsoku/>
        <w:wordWrap/>
        <w:overflowPunct/>
        <w:topLinePunct w:val="0"/>
        <w:autoSpaceDE/>
        <w:autoSpaceDN/>
        <w:bidi w:val="0"/>
        <w:adjustRightInd/>
        <w:snapToGrid/>
        <w:spacing w:beforeAutospacing="0" w:afterAutospacing="0" w:line="550" w:lineRule="exact"/>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书后，累计从事本职业工作 5 年 (含) 以上。</w:t>
      </w:r>
    </w:p>
    <w:p>
      <w:pPr>
        <w:pStyle w:val="4"/>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Autospacing="0" w:line="550" w:lineRule="exact"/>
        <w:ind w:left="420" w:leftChars="200" w:firstLine="0" w:firstLineChars="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取得本职业四级/中级工职业资格证书（技能等级证</w:t>
      </w:r>
    </w:p>
    <w:p>
      <w:pPr>
        <w:pStyle w:val="4"/>
        <w:keepNext w:val="0"/>
        <w:keepLines w:val="0"/>
        <w:pageBreakBefore w:val="0"/>
        <w:widowControl/>
        <w:numPr>
          <w:numId w:val="0"/>
        </w:numPr>
        <w:shd w:val="clear" w:color="auto" w:fill="FFFFFF"/>
        <w:kinsoku/>
        <w:wordWrap/>
        <w:overflowPunct/>
        <w:topLinePunct w:val="0"/>
        <w:autoSpaceDE/>
        <w:autoSpaceDN/>
        <w:bidi w:val="0"/>
        <w:adjustRightInd/>
        <w:snapToGrid/>
        <w:spacing w:beforeAutospacing="0" w:afterAutospacing="0" w:line="550" w:lineRule="exact"/>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书)并具有高级技工学校、技师学院毕业证书（含尚未取得毕业证书的在校应届毕业生)；或取得本职业四级/中级工职业资格证书(技能等级证书)，并具有经评估论证、以高级技能为培养目标的高等职业学校本专业或相关专业毕业证书（含尚未取得毕业证书的在校应届毕业生)。</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（3）具有大专及以上本专业或相关专业些业证书，并取得本职业四级/中级工职业资格证书（技能等级证书) 后，累计从事本职业工作2年(含)以上。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rPr>
        <w:t>具备以下条件之一者，可申报二级/技师:</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 xml:space="preserve">   （1）</w:t>
      </w:r>
      <w:r>
        <w:rPr>
          <w:rFonts w:hint="eastAsia" w:ascii="仿宋_GB2312" w:hAnsi="仿宋" w:eastAsia="仿宋_GB2312" w:cs="Times New Roman"/>
          <w:sz w:val="32"/>
          <w:szCs w:val="32"/>
        </w:rPr>
        <w:t>取得本职业三级高级工职业资格证书(技能等级证书)后，累计从事本职业或相关职业工作4年(含)以上。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 xml:space="preserve">   （2）</w:t>
      </w:r>
      <w:r>
        <w:rPr>
          <w:rFonts w:hint="eastAsia" w:ascii="仿宋_GB2312" w:hAnsi="仿宋" w:eastAsia="仿宋_GB2312" w:cs="Times New Roman"/>
          <w:sz w:val="32"/>
          <w:szCs w:val="32"/>
        </w:rPr>
        <w:t>取得本职业或相关职业三级高级工职业资格证书(技能等级证书)的高级技工学校、技师学院毕业生，累计从事本职业或相关职业工作3年(含)以上</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或取得本职业或相关职业预备技师证书的技师学院毕业生，累计从事本职业或相关职业工作2年(含)以上。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jc w:val="both"/>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 xml:space="preserve">    </w:t>
      </w:r>
      <w:r>
        <w:rPr>
          <w:rFonts w:hint="eastAsia" w:ascii="仿宋_GB2312" w:hAnsi="仿宋" w:eastAsia="仿宋_GB2312" w:cs="Times New Roman"/>
          <w:sz w:val="32"/>
          <w:szCs w:val="32"/>
        </w:rPr>
        <w:t>具备以下条件者，可申报</w:t>
      </w:r>
      <w:r>
        <w:rPr>
          <w:rFonts w:hint="eastAsia" w:ascii="仿宋_GB2312" w:hAnsi="仿宋" w:eastAsia="仿宋_GB2312" w:cs="Times New Roman"/>
          <w:sz w:val="32"/>
          <w:szCs w:val="32"/>
          <w:lang w:val="en-US" w:eastAsia="zh-CN"/>
        </w:rPr>
        <w:t>一</w:t>
      </w:r>
      <w:r>
        <w:rPr>
          <w:rFonts w:hint="eastAsia" w:ascii="仿宋_GB2312" w:hAnsi="仿宋" w:eastAsia="仿宋_GB2312" w:cs="Times New Roman"/>
          <w:sz w:val="32"/>
          <w:szCs w:val="32"/>
        </w:rPr>
        <w:t>级/高级技师:</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取得本职业二级/技师职业资格证书(技能等级证书)后，累计从事本职业或相关职业工作4年(含)以上。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640" w:leftChars="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三、焊工</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具备以下条件之一者，可申报四级/中级工：</w:t>
      </w:r>
    </w:p>
    <w:p>
      <w:pPr>
        <w:pStyle w:val="4"/>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取得本职业五级/初级工职业资格证书（技能等级证书)后，累计从事本职业工作4 年(含) 以上。</w:t>
      </w:r>
    </w:p>
    <w:p>
      <w:pPr>
        <w:pStyle w:val="4"/>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累计从事本职业工作 6年(含) 以上。</w:t>
      </w:r>
    </w:p>
    <w:p>
      <w:pPr>
        <w:pStyle w:val="4"/>
        <w:keepNext w:val="0"/>
        <w:keepLines w:val="0"/>
        <w:pageBreakBefore w:val="0"/>
        <w:widowControl/>
        <w:numPr>
          <w:ilvl w:val="0"/>
          <w:numId w:val="6"/>
        </w:numPr>
        <w:shd w:val="clear" w:color="auto" w:fill="FFFFFF"/>
        <w:kinsoku/>
        <w:wordWrap/>
        <w:overflowPunct/>
        <w:topLinePunct w:val="0"/>
        <w:autoSpaceDE/>
        <w:autoSpaceDN/>
        <w:bidi w:val="0"/>
        <w:adjustRightInd/>
        <w:snapToGrid/>
        <w:spacing w:beforeAutospacing="0" w:afterAutospacing="0" w:line="550" w:lineRule="exact"/>
        <w:ind w:left="0" w:leftChars="0"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取得技工学校本专业或相关专业毕业证书(含尚</w:t>
      </w:r>
    </w:p>
    <w:p>
      <w:pPr>
        <w:pStyle w:val="4"/>
        <w:keepNext w:val="0"/>
        <w:keepLines w:val="0"/>
        <w:pageBreakBefore w:val="0"/>
        <w:widowControl/>
        <w:numPr>
          <w:numId w:val="0"/>
        </w:numPr>
        <w:shd w:val="clear" w:color="auto" w:fill="FFFFFF"/>
        <w:kinsoku/>
        <w:wordWrap/>
        <w:overflowPunct/>
        <w:topLinePunct w:val="0"/>
        <w:autoSpaceDE/>
        <w:autoSpaceDN/>
        <w:bidi w:val="0"/>
        <w:adjustRightInd/>
        <w:snapToGrid/>
        <w:spacing w:beforeAutospacing="0" w:afterAutospacing="0" w:line="550" w:lineRule="exact"/>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未取得毕业证书的在校应届毕业生)；或取得经评估论证、以中级技能为培养目标的中等及以上职业学校本专业或相关专业毕业证书(含尚未取得毕业证书的在校应届毕业生)。</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具备以下条件之一者，可申报三级/高级工:</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 取得本职业四级/中级工职业资格证书(技能等级证书)后，累计从事本职业工作 5 年(含) 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 取得本职业四级/中级工职业资格证书(技能等级证书)并具有高级技工学校、技师学院毕业证书(含尚未取得毕业证书的在校应届毕业生);或取得本职业四级/中级工职业资格证书(技能等级证书)，并具有经评估论证、以高级技能为培养目标的高等职业学校本专业或相关专业毕业证书(含尚未取得毕业证书的在校应届毕业生)。</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 具有大专及以上杰专业或相关专业毕业证书，并取得本职业四级/中级工职业资格证书(技能等级证书) 后，累计从事本职业工作2年(含) 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具备以下条件之一者，可申报二级/技师:</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 取得本职业三级/高级工职业资格证书(技能等级证书)后，累计从事本职业工作 4 年 (</w:t>
      </w:r>
      <w:r>
        <w:rPr>
          <w:rFonts w:hint="eastAsia" w:ascii="仿宋_GB2312" w:hAnsi="仿宋" w:eastAsia="仿宋_GB2312" w:cs="Times New Roman"/>
          <w:sz w:val="32"/>
          <w:szCs w:val="32"/>
        </w:rPr>
        <w:t>含</w:t>
      </w:r>
      <w:r>
        <w:rPr>
          <w:rFonts w:hint="eastAsia" w:ascii="仿宋_GB2312" w:hAnsi="仿宋" w:eastAsia="仿宋_GB2312" w:cs="Times New Roman"/>
          <w:sz w:val="32"/>
          <w:szCs w:val="32"/>
          <w:lang w:val="en-US" w:eastAsia="zh-CN"/>
        </w:rPr>
        <w:t>) 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 取得本职业三级/高级工职业资格证书(技能等级证书)的高级技工学校、技师学院毕业生，累计从事本职业工作 3 年(</w:t>
      </w:r>
      <w:r>
        <w:rPr>
          <w:rFonts w:hint="eastAsia" w:ascii="仿宋_GB2312" w:hAnsi="仿宋" w:eastAsia="仿宋_GB2312" w:cs="Times New Roman"/>
          <w:sz w:val="32"/>
          <w:szCs w:val="32"/>
        </w:rPr>
        <w:t>含</w:t>
      </w:r>
      <w:r>
        <w:rPr>
          <w:rFonts w:hint="eastAsia" w:ascii="仿宋_GB2312" w:hAnsi="仿宋" w:eastAsia="仿宋_GB2312" w:cs="Times New Roman"/>
          <w:sz w:val="32"/>
          <w:szCs w:val="32"/>
          <w:lang w:val="en-US" w:eastAsia="zh-CN"/>
        </w:rPr>
        <w:t>)以上;或取得本职业预备技师证书的技师学院毕业生，累计从事本职业工作2年(</w:t>
      </w:r>
      <w:r>
        <w:rPr>
          <w:rFonts w:hint="eastAsia" w:ascii="仿宋_GB2312" w:hAnsi="仿宋" w:eastAsia="仿宋_GB2312" w:cs="Times New Roman"/>
          <w:sz w:val="32"/>
          <w:szCs w:val="32"/>
        </w:rPr>
        <w:t>含</w:t>
      </w:r>
      <w:r>
        <w:rPr>
          <w:rFonts w:hint="eastAsia" w:ascii="仿宋_GB2312" w:hAnsi="仿宋" w:eastAsia="仿宋_GB2312" w:cs="Times New Roman"/>
          <w:sz w:val="32"/>
          <w:szCs w:val="32"/>
          <w:lang w:val="en-US" w:eastAsia="zh-CN"/>
        </w:rPr>
        <w:t>) 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具备以下条件者，可申报一级/高级技师：</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取得本职业二级/技师职业资格证书（技能等级证书) 后，累计从事本职业工作 4年(</w:t>
      </w:r>
      <w:r>
        <w:rPr>
          <w:rFonts w:hint="eastAsia" w:ascii="仿宋_GB2312" w:hAnsi="仿宋" w:eastAsia="仿宋_GB2312" w:cs="Times New Roman"/>
          <w:sz w:val="32"/>
          <w:szCs w:val="32"/>
        </w:rPr>
        <w:t>含</w:t>
      </w:r>
      <w:r>
        <w:rPr>
          <w:rFonts w:hint="eastAsia" w:ascii="仿宋_GB2312" w:hAnsi="仿宋" w:eastAsia="仿宋_GB2312" w:cs="Times New Roman"/>
          <w:sz w:val="32"/>
          <w:szCs w:val="32"/>
          <w:lang w:val="en-US" w:eastAsia="zh-CN"/>
        </w:rPr>
        <w:t>) 以上。</w:t>
      </w:r>
    </w:p>
    <w:p>
      <w:pPr>
        <w:pStyle w:val="4"/>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Autospacing="0" w:line="550" w:lineRule="exact"/>
        <w:ind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机动车驾驶教练员</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楷体" w:hAnsi="楷体" w:eastAsia="楷体" w:cs="楷体"/>
          <w:b/>
          <w:bCs/>
          <w:sz w:val="32"/>
          <w:szCs w:val="32"/>
          <w:lang w:val="en-US" w:eastAsia="zh-CN"/>
        </w:rPr>
      </w:pPr>
      <w:r>
        <w:rPr>
          <w:rFonts w:hint="eastAsia" w:ascii="仿宋_GB2312" w:hAnsi="仿宋" w:eastAsia="仿宋_GB2312" w:cs="Times New Roman"/>
          <w:sz w:val="32"/>
          <w:szCs w:val="32"/>
          <w:lang w:val="en-US" w:eastAsia="zh-CN"/>
        </w:rPr>
        <w:t>具备以下条件之一者，可申报四级/中级工:</w:t>
      </w:r>
      <w:r>
        <w:rPr>
          <w:rFonts w:hint="eastAsia" w:ascii="楷体" w:hAnsi="楷体" w:eastAsia="楷体" w:cs="楷体"/>
          <w:sz w:val="32"/>
          <w:szCs w:val="32"/>
          <w:lang w:val="en-US" w:eastAsia="zh-CN"/>
        </w:rPr>
        <w:br w:type="textWrapping"/>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lang w:val="en-US" w:eastAsia="zh-CN"/>
        </w:rPr>
        <w:t>持有效机动车驾驶证，具有5年以上安全驾驶经历并无不良救学(信用)记录，具备以下条件之一 者:</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（1）取得本职业五级/初级工职业资格证书(技能等级证书)后，连续从事本职业工作3年(含)以上。</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（2）连续从事本职业工作6年(含)以上。</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（3）取得经评估论证、以中级技能为培养目标的中等及以上职业学校本专业毕业证书。</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 w:eastAsia="仿宋_GB2312" w:cs="Times New Roman"/>
          <w:sz w:val="32"/>
          <w:szCs w:val="32"/>
          <w:lang w:val="en-US" w:eastAsia="zh-CN"/>
        </w:rPr>
        <w:t>具备以下条件之一者，可申报三级/高级工:</w:t>
      </w:r>
      <w:r>
        <w:rPr>
          <w:rFonts w:hint="eastAsia" w:ascii="楷体" w:hAnsi="楷体" w:eastAsia="楷体" w:cs="楷体"/>
          <w:sz w:val="32"/>
          <w:szCs w:val="32"/>
          <w:lang w:val="en-US" w:eastAsia="zh-CN"/>
        </w:rPr>
        <w:br w:type="textWrapping"/>
      </w:r>
      <w:r>
        <w:rPr>
          <w:rFonts w:hint="eastAsia" w:ascii="楷体" w:hAnsi="楷体" w:eastAsia="楷体" w:cs="楷体"/>
          <w:sz w:val="32"/>
          <w:szCs w:val="32"/>
          <w:lang w:val="en-US" w:eastAsia="zh-CN"/>
        </w:rPr>
        <w:t xml:space="preserve">    </w:t>
      </w:r>
      <w:r>
        <w:rPr>
          <w:rFonts w:hint="eastAsia" w:ascii="仿宋_GB2312" w:hAnsi="仿宋_GB2312" w:eastAsia="仿宋_GB2312" w:cs="仿宋_GB2312"/>
          <w:sz w:val="32"/>
          <w:szCs w:val="32"/>
          <w:lang w:val="en-US" w:eastAsia="zh-CN"/>
        </w:rPr>
        <w:t>持有效机动车驾驶证，具有5年以上安全驾驶经历并无不良教学(信用)记录，具备以下条件之一者:</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（1）取得本职业四级/中级工职业资格证书(技能等级证书)后，连续从事本职业工作4年(含)以上。</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（2）具有大专及以上本专业毕业证书，并取得本职业四级/中级工职业资格证书(技能等级证书)后，连续从事本职业工作2年(含)以上。</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 xml:space="preserve">    （3）取得经评估论证，以高级技能为培养目标的高等职业学校本专业毕业证书。</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具备以下条件之一者，可申报二级/技师:</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持有效机动车驾驶证，具有 8 年以上安全驾驶经历并无不良教学(信用) 记录，具备以下条件之一者:</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(1) 取得本职业三级/高级工职业资格证书(技能等级证书后，连续从事本职业工作 4年 (</w:t>
      </w:r>
      <w:r>
        <w:rPr>
          <w:rFonts w:hint="eastAsia" w:ascii="仿宋_GB2312" w:hAnsi="仿宋" w:eastAsia="仿宋_GB2312" w:cs="Times New Roman"/>
          <w:sz w:val="32"/>
          <w:szCs w:val="32"/>
          <w:lang w:val="en-US" w:eastAsia="zh-CN"/>
        </w:rPr>
        <w:t>含</w:t>
      </w:r>
      <w:r>
        <w:rPr>
          <w:rFonts w:hint="default" w:ascii="仿宋_GB2312" w:hAnsi="仿宋" w:eastAsia="仿宋_GB2312" w:cs="Times New Roman"/>
          <w:sz w:val="32"/>
          <w:szCs w:val="32"/>
          <w:lang w:val="en-US" w:eastAsia="zh-CN"/>
        </w:rPr>
        <w:t>) 以上</w:t>
      </w:r>
      <w:r>
        <w:rPr>
          <w:rFonts w:hint="eastAsia" w:ascii="仿宋_GB2312" w:hAnsi="仿宋" w:eastAsia="仿宋_GB2312" w:cs="Times New Roman"/>
          <w:sz w:val="32"/>
          <w:szCs w:val="32"/>
          <w:lang w:val="en-US" w:eastAsia="zh-CN"/>
        </w:rPr>
        <w:t>；</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eastAsia"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(2) 具有本科及以上相关专业毕业证书，并取得本职业三级/高级工职业资格证书(技能等级证书) 后，连续从事本职业工作 2 年(</w:t>
      </w:r>
      <w:r>
        <w:rPr>
          <w:rFonts w:hint="eastAsia" w:ascii="仿宋_GB2312" w:hAnsi="仿宋" w:eastAsia="仿宋_GB2312" w:cs="Times New Roman"/>
          <w:sz w:val="32"/>
          <w:szCs w:val="32"/>
          <w:lang w:val="en-US" w:eastAsia="zh-CN"/>
        </w:rPr>
        <w:t>含</w:t>
      </w:r>
      <w:r>
        <w:rPr>
          <w:rFonts w:hint="default" w:ascii="仿宋_GB2312" w:hAnsi="仿宋" w:eastAsia="仿宋_GB2312" w:cs="Times New Roman"/>
          <w:sz w:val="32"/>
          <w:szCs w:val="32"/>
          <w:lang w:val="en-US" w:eastAsia="zh-CN"/>
        </w:rPr>
        <w:t>) 以上</w:t>
      </w:r>
      <w:r>
        <w:rPr>
          <w:rFonts w:hint="eastAsia" w:ascii="仿宋_GB2312" w:hAnsi="仿宋" w:eastAsia="仿宋_GB2312" w:cs="Times New Roman"/>
          <w:sz w:val="32"/>
          <w:szCs w:val="32"/>
          <w:lang w:val="en-US" w:eastAsia="zh-CN"/>
        </w:rPr>
        <w:t>；</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具备以下条件之一者，可申报一级/高级技师:</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持有效机动车驾驶证，具有 10 年以上安全驾驶经历并无不良教学(信用) 记录，具备以下条件之一者:</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(1) 取得本职业二级/技师职业资格证书(技能等级证书) 后连续从事本职业工作 4 年(</w:t>
      </w:r>
      <w:r>
        <w:rPr>
          <w:rFonts w:hint="eastAsia" w:ascii="仿宋_GB2312" w:hAnsi="仿宋" w:eastAsia="仿宋_GB2312" w:cs="Times New Roman"/>
          <w:sz w:val="32"/>
          <w:szCs w:val="32"/>
          <w:lang w:val="en-US" w:eastAsia="zh-CN"/>
        </w:rPr>
        <w:t>含</w:t>
      </w:r>
      <w:r>
        <w:rPr>
          <w:rFonts w:hint="default" w:ascii="仿宋_GB2312" w:hAnsi="仿宋" w:eastAsia="仿宋_GB2312" w:cs="Times New Roman"/>
          <w:sz w:val="32"/>
          <w:szCs w:val="32"/>
          <w:lang w:val="en-US" w:eastAsia="zh-CN"/>
        </w:rPr>
        <w:t>) 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default"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(2) 具有研究生及以上本专业毕业证书，并取得本职业二级/技师职业资格证书(技能等级证书) 后，连续从事本职业工作 2 年(</w:t>
      </w:r>
      <w:r>
        <w:rPr>
          <w:rFonts w:hint="eastAsia" w:ascii="仿宋_GB2312" w:hAnsi="仿宋" w:eastAsia="仿宋_GB2312" w:cs="Times New Roman"/>
          <w:sz w:val="32"/>
          <w:szCs w:val="32"/>
          <w:lang w:val="en-US" w:eastAsia="zh-CN"/>
        </w:rPr>
        <w:t>含</w:t>
      </w:r>
      <w:r>
        <w:rPr>
          <w:rFonts w:hint="default" w:ascii="仿宋_GB2312" w:hAnsi="仿宋" w:eastAsia="仿宋_GB2312" w:cs="Times New Roman"/>
          <w:sz w:val="32"/>
          <w:szCs w:val="32"/>
          <w:lang w:val="en-US" w:eastAsia="zh-CN"/>
        </w:rPr>
        <w:t>) 以上。</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left="0" w:leftChars="0" w:firstLine="640"/>
        <w:jc w:val="both"/>
        <w:textAlignment w:val="auto"/>
        <w:rPr>
          <w:rFonts w:hint="eastAsia" w:ascii="仿宋_GB2312" w:hAnsi="仿宋" w:eastAsia="仿宋_GB2312" w:cs="Times New Roman"/>
          <w:sz w:val="32"/>
          <w:szCs w:val="32"/>
          <w:lang w:val="en-US" w:eastAsia="zh-CN"/>
        </w:rPr>
      </w:pPr>
      <w:r>
        <w:rPr>
          <w:rFonts w:hint="default" w:ascii="仿宋_GB2312" w:hAnsi="仿宋" w:eastAsia="仿宋_GB2312" w:cs="Times New Roman"/>
          <w:sz w:val="32"/>
          <w:szCs w:val="32"/>
          <w:lang w:val="en-US" w:eastAsia="zh-CN"/>
        </w:rPr>
        <w:t>注:持有 A1、A2、A3、B1、B2、C1 机动车驾驶证的教练员</w:t>
      </w:r>
      <w:r>
        <w:rPr>
          <w:rFonts w:hint="eastAsia" w:ascii="仿宋_GB2312" w:hAnsi="仿宋" w:eastAsia="仿宋_GB2312" w:cs="Times New Roman"/>
          <w:sz w:val="32"/>
          <w:szCs w:val="32"/>
          <w:lang w:val="en-US" w:eastAsia="zh-CN"/>
        </w:rPr>
        <w:t>。</w:t>
      </w:r>
    </w:p>
    <w:p>
      <w:pPr>
        <w:pStyle w:val="4"/>
        <w:keepNext w:val="0"/>
        <w:keepLines w:val="0"/>
        <w:pageBreakBefore w:val="0"/>
        <w:widowControl/>
        <w:numPr>
          <w:ilvl w:val="0"/>
          <w:numId w:val="7"/>
        </w:numPr>
        <w:shd w:val="clear" w:color="auto" w:fill="FFFFFF"/>
        <w:kinsoku/>
        <w:wordWrap/>
        <w:overflowPunct/>
        <w:topLinePunct w:val="0"/>
        <w:autoSpaceDE/>
        <w:autoSpaceDN/>
        <w:bidi w:val="0"/>
        <w:adjustRightInd/>
        <w:snapToGrid/>
        <w:spacing w:beforeAutospacing="0" w:afterAutospacing="0" w:line="550" w:lineRule="exact"/>
        <w:ind w:left="0" w:leftChars="0" w:firstLine="643" w:firstLineChars="200"/>
        <w:jc w:val="both"/>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道路客运汽车驾驶员</w:t>
      </w:r>
    </w:p>
    <w:p>
      <w:pPr>
        <w:ind w:left="638" w:leftChars="304" w:firstLine="0" w:firstLineChars="0"/>
        <w:rPr>
          <w:rFonts w:hint="eastAsia" w:ascii="仿宋_GB2312" w:hAnsi="仿宋" w:eastAsia="仿宋_GB2312" w:cs="Times New Roman"/>
          <w:kern w:val="0"/>
          <w:sz w:val="32"/>
          <w:szCs w:val="32"/>
          <w:lang w:val="en-US" w:eastAsia="zh-CN" w:bidi="ar-SA"/>
        </w:rPr>
      </w:pPr>
      <w:r>
        <w:rPr>
          <w:rFonts w:hint="eastAsia" w:ascii="仿宋_GB2312" w:hAnsi="仿宋" w:eastAsia="仿宋_GB2312" w:cs="Times New Roman"/>
          <w:sz w:val="32"/>
          <w:szCs w:val="32"/>
          <w:lang w:val="en-US" w:eastAsia="zh-CN"/>
        </w:rPr>
        <w:t>具备以下条件之一者，可申报四级/中级工:</w:t>
      </w:r>
      <w:r>
        <w:rPr>
          <w:rFonts w:hint="eastAsia" w:ascii="楷体" w:hAnsi="楷体" w:eastAsia="楷体" w:cs="楷体"/>
          <w:sz w:val="32"/>
          <w:szCs w:val="32"/>
          <w:lang w:val="en-US" w:eastAsia="zh-CN"/>
        </w:rPr>
        <w:br w:type="textWrapping"/>
      </w:r>
      <w:r>
        <w:rPr>
          <w:rFonts w:hint="eastAsia" w:ascii="仿宋_GB2312" w:hAnsi="仿宋" w:eastAsia="仿宋_GB2312" w:cs="Times New Roman"/>
          <w:kern w:val="0"/>
          <w:sz w:val="32"/>
          <w:szCs w:val="32"/>
          <w:lang w:val="en-US" w:eastAsia="zh-CN" w:bidi="ar-SA"/>
        </w:rPr>
        <w:t>（1）取得本职业初级职业资格证书后，连续从事本职</w:t>
      </w:r>
    </w:p>
    <w:p>
      <w:pPr>
        <w:rPr>
          <w:rFonts w:hint="default" w:ascii="仿宋_GB2312" w:hAnsi="仿宋" w:eastAsia="仿宋_GB2312" w:cs="Times New Roman"/>
          <w:kern w:val="0"/>
          <w:sz w:val="32"/>
          <w:szCs w:val="32"/>
          <w:lang w:val="en-US" w:eastAsia="zh-CN" w:bidi="ar-SA"/>
        </w:rPr>
      </w:pPr>
      <w:r>
        <w:rPr>
          <w:rFonts w:hint="eastAsia" w:ascii="仿宋_GB2312" w:hAnsi="仿宋" w:eastAsia="仿宋_GB2312" w:cs="Times New Roman"/>
          <w:kern w:val="0"/>
          <w:sz w:val="32"/>
          <w:szCs w:val="32"/>
          <w:lang w:val="en-US" w:eastAsia="zh-CN" w:bidi="ar-SA"/>
        </w:rPr>
        <w:t>业工作3年或安全行车100 000 km以上，经本职业中级正规培训达规定标准学时数，并取得毕（结）业证书。</w:t>
      </w:r>
    </w:p>
    <w:p>
      <w:pPr>
        <w:ind w:firstLine="640" w:firstLineChars="200"/>
        <w:rPr>
          <w:rFonts w:hint="default" w:ascii="仿宋_GB2312" w:hAnsi="仿宋" w:eastAsia="仿宋_GB2312" w:cs="Times New Roman"/>
          <w:kern w:val="0"/>
          <w:sz w:val="32"/>
          <w:szCs w:val="32"/>
          <w:lang w:val="en-US" w:eastAsia="zh-CN" w:bidi="ar-SA"/>
        </w:rPr>
      </w:pPr>
      <w:r>
        <w:rPr>
          <w:rFonts w:hint="eastAsia" w:ascii="仿宋_GB2312" w:hAnsi="仿宋" w:eastAsia="仿宋_GB2312" w:cs="Times New Roman"/>
          <w:kern w:val="0"/>
          <w:sz w:val="32"/>
          <w:szCs w:val="32"/>
          <w:lang w:val="en-US" w:eastAsia="zh-CN" w:bidi="ar-SA"/>
        </w:rPr>
        <w:t>（2）取得本职业初级职业资格证书后，连续从事本职业工作5年以上。</w:t>
      </w:r>
    </w:p>
    <w:p>
      <w:pPr>
        <w:ind w:firstLine="640" w:firstLineChars="200"/>
        <w:rPr>
          <w:rFonts w:hint="default" w:ascii="仿宋_GB2312" w:hAnsi="仿宋" w:eastAsia="仿宋_GB2312" w:cs="Times New Roman"/>
          <w:kern w:val="0"/>
          <w:sz w:val="32"/>
          <w:szCs w:val="32"/>
          <w:lang w:val="en-US" w:eastAsia="zh-CN" w:bidi="ar-SA"/>
        </w:rPr>
      </w:pPr>
      <w:r>
        <w:rPr>
          <w:rFonts w:hint="eastAsia" w:ascii="仿宋_GB2312" w:hAnsi="仿宋" w:eastAsia="仿宋_GB2312" w:cs="Times New Roman"/>
          <w:kern w:val="0"/>
          <w:sz w:val="32"/>
          <w:szCs w:val="32"/>
          <w:lang w:val="en-US" w:eastAsia="zh-CN" w:bidi="ar-SA"/>
        </w:rPr>
        <w:t>（3）取得经劳动保障行政部门审核认定的、以中级技能为培养目标的中等职业学校本职业（专业）毕业证书。</w:t>
      </w:r>
    </w:p>
    <w:p>
      <w:pPr>
        <w:ind w:firstLine="640" w:firstLineChars="200"/>
        <w:rPr>
          <w:rFonts w:hint="default" w:ascii="仿宋_GB2312" w:hAnsi="仿宋" w:eastAsia="仿宋_GB2312" w:cs="Times New Roman"/>
          <w:kern w:val="0"/>
          <w:sz w:val="32"/>
          <w:szCs w:val="32"/>
          <w:lang w:val="en-US" w:eastAsia="zh-CN" w:bidi="ar-SA"/>
        </w:rPr>
      </w:pPr>
      <w:r>
        <w:rPr>
          <w:rFonts w:hint="eastAsia" w:ascii="仿宋_GB2312" w:hAnsi="仿宋" w:eastAsia="仿宋_GB2312" w:cs="Times New Roman"/>
          <w:kern w:val="0"/>
          <w:sz w:val="32"/>
          <w:szCs w:val="32"/>
          <w:lang w:val="en-US" w:eastAsia="zh-CN" w:bidi="ar-SA"/>
        </w:rPr>
        <w:t>（4）连续从事本职业工作8年以上。</w:t>
      </w:r>
    </w:p>
    <w:p>
      <w:pPr>
        <w:ind w:firstLine="64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具备以下条件之一者，可申报三级/高级工:</w:t>
      </w:r>
    </w:p>
    <w:p>
      <w:pPr>
        <w:ind w:firstLine="640"/>
        <w:rPr>
          <w:rFonts w:hint="default" w:ascii="仿宋_GB2312" w:hAnsi="仿宋" w:eastAsia="仿宋_GB2312" w:cs="Times New Roman"/>
          <w:kern w:val="0"/>
          <w:sz w:val="32"/>
          <w:szCs w:val="32"/>
          <w:lang w:val="en-US" w:eastAsia="zh-CN" w:bidi="ar-SA"/>
        </w:rPr>
      </w:pPr>
      <w:r>
        <w:rPr>
          <w:rFonts w:hint="eastAsia" w:ascii="仿宋_GB2312" w:hAnsi="仿宋" w:eastAsia="仿宋_GB2312" w:cs="Times New Roman"/>
          <w:kern w:val="0"/>
          <w:sz w:val="32"/>
          <w:szCs w:val="32"/>
          <w:lang w:val="en-US" w:eastAsia="zh-CN" w:bidi="ar-SA"/>
        </w:rPr>
        <w:t>（1）取得本职业中级职业资格证书后，连续从事本职业工作5年或安全行车200 000 km以上，经本职业高级正规培训达规定标准学时数，并取得毕（结）业证书。</w:t>
      </w:r>
    </w:p>
    <w:p>
      <w:pPr>
        <w:ind w:firstLine="640" w:firstLineChars="200"/>
        <w:rPr>
          <w:rFonts w:hint="default" w:ascii="仿宋_GB2312" w:hAnsi="仿宋" w:eastAsia="仿宋_GB2312" w:cs="Times New Roman"/>
          <w:kern w:val="0"/>
          <w:sz w:val="32"/>
          <w:szCs w:val="32"/>
          <w:lang w:val="en-US" w:eastAsia="zh-CN" w:bidi="ar-SA"/>
        </w:rPr>
      </w:pPr>
      <w:r>
        <w:rPr>
          <w:rFonts w:hint="eastAsia" w:ascii="仿宋_GB2312" w:hAnsi="仿宋" w:eastAsia="仿宋_GB2312" w:cs="Times New Roman"/>
          <w:kern w:val="0"/>
          <w:sz w:val="32"/>
          <w:szCs w:val="32"/>
          <w:lang w:val="en-US" w:eastAsia="zh-CN" w:bidi="ar-SA"/>
        </w:rPr>
        <w:t>（2）取得本职业中级职业资格证书后，连续从事本职业工作7年以上。</w:t>
      </w:r>
    </w:p>
    <w:p>
      <w:pPr>
        <w:ind w:firstLine="640" w:firstLineChars="200"/>
        <w:rPr>
          <w:rFonts w:hint="eastAsia" w:ascii="仿宋_GB2312" w:hAnsi="仿宋" w:eastAsia="仿宋_GB2312" w:cs="Times New Roman"/>
          <w:kern w:val="0"/>
          <w:sz w:val="32"/>
          <w:szCs w:val="32"/>
          <w:lang w:val="en-US" w:eastAsia="zh-CN" w:bidi="ar-SA"/>
        </w:rPr>
      </w:pPr>
      <w:r>
        <w:rPr>
          <w:rFonts w:hint="eastAsia" w:ascii="仿宋_GB2312" w:hAnsi="仿宋" w:eastAsia="仿宋_GB2312" w:cs="Times New Roman"/>
          <w:kern w:val="0"/>
          <w:sz w:val="32"/>
          <w:szCs w:val="32"/>
          <w:lang w:val="en-US" w:eastAsia="zh-CN" w:bidi="ar-SA"/>
        </w:rPr>
        <w:t>（3）取得高级技工学校或经劳动保障行政部门审核认定的、以高级技能为培养目标的高等职业学校本职业（专业）毕业证书。</w:t>
      </w:r>
    </w:p>
    <w:p>
      <w:pPr>
        <w:pStyle w:val="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50" w:lineRule="exact"/>
        <w:ind w:firstLine="640" w:firstLineChars="200"/>
        <w:jc w:val="both"/>
        <w:textAlignment w:val="auto"/>
        <w:rPr>
          <w:rFonts w:hint="default" w:ascii="楷体" w:hAnsi="楷体" w:eastAsia="楷体" w:cs="楷体"/>
          <w:sz w:val="32"/>
          <w:szCs w:val="32"/>
          <w:lang w:val="en-US" w:eastAsia="zh-CN"/>
        </w:rPr>
      </w:pPr>
      <w:bookmarkStart w:id="0" w:name="_GoBack"/>
      <w:bookmarkEnd w:id="0"/>
      <w:r>
        <w:rPr>
          <w:rFonts w:hint="eastAsia" w:ascii="仿宋_GB2312" w:hAnsi="仿宋" w:eastAsia="仿宋_GB2312" w:cs="Times New Roman"/>
          <w:sz w:val="32"/>
          <w:szCs w:val="32"/>
          <w:lang w:val="en-US" w:eastAsia="zh-CN"/>
        </w:rPr>
        <w:t>具备以下条件之一者，可申报二级/技师:</w:t>
      </w:r>
    </w:p>
    <w:p>
      <w:pPr>
        <w:ind w:firstLine="640" w:firstLineChars="200"/>
        <w:rPr>
          <w:rFonts w:hint="default" w:ascii="仿宋_GB2312" w:hAnsi="仿宋" w:eastAsia="仿宋_GB2312" w:cs="Times New Roman"/>
          <w:kern w:val="0"/>
          <w:sz w:val="32"/>
          <w:szCs w:val="32"/>
          <w:lang w:val="en-US" w:eastAsia="zh-CN" w:bidi="ar-SA"/>
        </w:rPr>
      </w:pPr>
      <w:r>
        <w:rPr>
          <w:rFonts w:hint="eastAsia" w:ascii="仿宋_GB2312" w:hAnsi="仿宋" w:eastAsia="仿宋_GB2312" w:cs="Times New Roman"/>
          <w:kern w:val="0"/>
          <w:sz w:val="32"/>
          <w:szCs w:val="32"/>
          <w:lang w:val="en-US" w:eastAsia="zh-CN" w:bidi="ar-SA"/>
        </w:rPr>
        <w:t>（1）取得本职业高级职业资格证书后，连续从事本职业工作5年或安全行车450000 km以上，经本职业技师正规培训达规定标准学时数，并取得毕（结）业证书。</w:t>
      </w:r>
    </w:p>
    <w:p>
      <w:pPr>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kern w:val="0"/>
          <w:sz w:val="32"/>
          <w:szCs w:val="32"/>
          <w:lang w:val="en-US" w:eastAsia="zh-CN" w:bidi="ar-SA"/>
        </w:rPr>
        <w:t>（2）取得本职业高级职业资格证书后，连续从事本职业工作8年以上。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21">
    <w:altName w:val="Segoe Print"/>
    <w:panose1 w:val="00000000000000000000"/>
    <w:charset w:val="00"/>
    <w:family w:val="auto"/>
    <w:pitch w:val="default"/>
    <w:sig w:usb0="00000000" w:usb1="00000000" w:usb2="00000000" w:usb3="00000000" w:csb0="00000000" w:csb1="00000000"/>
  </w:font>
  <w:font w:name="SimSun, STSong">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3A6B3E"/>
    <w:multiLevelType w:val="singleLevel"/>
    <w:tmpl w:val="933A6B3E"/>
    <w:lvl w:ilvl="0" w:tentative="0">
      <w:start w:val="1"/>
      <w:numFmt w:val="decimal"/>
      <w:suff w:val="nothing"/>
      <w:lvlText w:val="（%1）"/>
      <w:lvlJc w:val="left"/>
    </w:lvl>
  </w:abstractNum>
  <w:abstractNum w:abstractNumId="1">
    <w:nsid w:val="A11A7821"/>
    <w:multiLevelType w:val="singleLevel"/>
    <w:tmpl w:val="A11A7821"/>
    <w:lvl w:ilvl="0" w:tentative="0">
      <w:start w:val="1"/>
      <w:numFmt w:val="decimal"/>
      <w:suff w:val="space"/>
      <w:lvlText w:val="(%1)"/>
      <w:lvlJc w:val="left"/>
    </w:lvl>
  </w:abstractNum>
  <w:abstractNum w:abstractNumId="2">
    <w:nsid w:val="BE84AD98"/>
    <w:multiLevelType w:val="singleLevel"/>
    <w:tmpl w:val="BE84AD98"/>
    <w:lvl w:ilvl="0" w:tentative="0">
      <w:start w:val="4"/>
      <w:numFmt w:val="chineseCounting"/>
      <w:suff w:val="nothing"/>
      <w:lvlText w:val="%1、"/>
      <w:lvlJc w:val="left"/>
      <w:rPr>
        <w:rFonts w:hint="eastAsia"/>
      </w:rPr>
    </w:lvl>
  </w:abstractNum>
  <w:abstractNum w:abstractNumId="3">
    <w:nsid w:val="15487DCE"/>
    <w:multiLevelType w:val="singleLevel"/>
    <w:tmpl w:val="15487DCE"/>
    <w:lvl w:ilvl="0" w:tentative="0">
      <w:start w:val="1"/>
      <w:numFmt w:val="chineseCounting"/>
      <w:suff w:val="nothing"/>
      <w:lvlText w:val="%1、"/>
      <w:lvlJc w:val="left"/>
      <w:rPr>
        <w:rFonts w:hint="eastAsia"/>
      </w:rPr>
    </w:lvl>
  </w:abstractNum>
  <w:abstractNum w:abstractNumId="4">
    <w:nsid w:val="2FE03048"/>
    <w:multiLevelType w:val="singleLevel"/>
    <w:tmpl w:val="2FE03048"/>
    <w:lvl w:ilvl="0" w:tentative="0">
      <w:start w:val="1"/>
      <w:numFmt w:val="decimal"/>
      <w:suff w:val="space"/>
      <w:lvlText w:val="(%1)"/>
      <w:lvlJc w:val="left"/>
    </w:lvl>
  </w:abstractNum>
  <w:abstractNum w:abstractNumId="5">
    <w:nsid w:val="315C039F"/>
    <w:multiLevelType w:val="singleLevel"/>
    <w:tmpl w:val="315C039F"/>
    <w:lvl w:ilvl="0" w:tentative="0">
      <w:start w:val="1"/>
      <w:numFmt w:val="decimal"/>
      <w:suff w:val="nothing"/>
      <w:lvlText w:val="（%1）"/>
      <w:lvlJc w:val="left"/>
    </w:lvl>
  </w:abstractNum>
  <w:abstractNum w:abstractNumId="6">
    <w:nsid w:val="6AB763D9"/>
    <w:multiLevelType w:val="singleLevel"/>
    <w:tmpl w:val="6AB763D9"/>
    <w:lvl w:ilvl="0" w:tentative="0">
      <w:start w:val="1"/>
      <w:numFmt w:val="decimal"/>
      <w:suff w:val="space"/>
      <w:lvlText w:val="(%1)"/>
      <w:lvlJc w:val="left"/>
    </w:lvl>
  </w:abstractNum>
  <w:num w:numId="1">
    <w:abstractNumId w:val="3"/>
  </w:num>
  <w:num w:numId="2">
    <w:abstractNumId w:val="0"/>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yZDAwMTM2YWQyODI5ZmRmN2FjOTM0NjU2NGRhMDUifQ=="/>
  </w:docVars>
  <w:rsids>
    <w:rsidRoot w:val="1D653530"/>
    <w:rsid w:val="01AE3168"/>
    <w:rsid w:val="02691984"/>
    <w:rsid w:val="02CD1F13"/>
    <w:rsid w:val="036E248C"/>
    <w:rsid w:val="03851726"/>
    <w:rsid w:val="043B10FF"/>
    <w:rsid w:val="069D7E4F"/>
    <w:rsid w:val="070E0BF0"/>
    <w:rsid w:val="092E438F"/>
    <w:rsid w:val="0A5C76C2"/>
    <w:rsid w:val="0B2C17A1"/>
    <w:rsid w:val="0D4E3C51"/>
    <w:rsid w:val="10C2446F"/>
    <w:rsid w:val="115A5DC5"/>
    <w:rsid w:val="11690EF5"/>
    <w:rsid w:val="120211F9"/>
    <w:rsid w:val="12AD31C8"/>
    <w:rsid w:val="13054DB2"/>
    <w:rsid w:val="14FB2910"/>
    <w:rsid w:val="16027CCE"/>
    <w:rsid w:val="16975C9C"/>
    <w:rsid w:val="16B81E85"/>
    <w:rsid w:val="17141A67"/>
    <w:rsid w:val="1AB73B95"/>
    <w:rsid w:val="1AE31E7C"/>
    <w:rsid w:val="1BD96DDB"/>
    <w:rsid w:val="1D653530"/>
    <w:rsid w:val="1DB95116"/>
    <w:rsid w:val="1E3B3D7D"/>
    <w:rsid w:val="1E707ECB"/>
    <w:rsid w:val="24727DCD"/>
    <w:rsid w:val="24CA19B7"/>
    <w:rsid w:val="2664278F"/>
    <w:rsid w:val="2684525A"/>
    <w:rsid w:val="27545EB0"/>
    <w:rsid w:val="298B7812"/>
    <w:rsid w:val="2BD650E5"/>
    <w:rsid w:val="2D11683F"/>
    <w:rsid w:val="2D483DC1"/>
    <w:rsid w:val="2DFB52D7"/>
    <w:rsid w:val="2E6764C9"/>
    <w:rsid w:val="2F7E3ACA"/>
    <w:rsid w:val="2F897353"/>
    <w:rsid w:val="31993E7B"/>
    <w:rsid w:val="322070BA"/>
    <w:rsid w:val="322F72FD"/>
    <w:rsid w:val="343054E5"/>
    <w:rsid w:val="36EE7787"/>
    <w:rsid w:val="37661591"/>
    <w:rsid w:val="38507FCD"/>
    <w:rsid w:val="38C06F01"/>
    <w:rsid w:val="396106E4"/>
    <w:rsid w:val="3AFA0DF0"/>
    <w:rsid w:val="3CF33D49"/>
    <w:rsid w:val="3E180332"/>
    <w:rsid w:val="3F7D5B4C"/>
    <w:rsid w:val="3F8C34AD"/>
    <w:rsid w:val="41780CC1"/>
    <w:rsid w:val="41EC0D67"/>
    <w:rsid w:val="41FB36A0"/>
    <w:rsid w:val="42CD2946"/>
    <w:rsid w:val="43F9776B"/>
    <w:rsid w:val="44654E01"/>
    <w:rsid w:val="46287D96"/>
    <w:rsid w:val="47CC5039"/>
    <w:rsid w:val="47CF0F0F"/>
    <w:rsid w:val="47FD322E"/>
    <w:rsid w:val="4B62209A"/>
    <w:rsid w:val="4DC4703C"/>
    <w:rsid w:val="4EB726FD"/>
    <w:rsid w:val="4EBA414E"/>
    <w:rsid w:val="4FE90FDC"/>
    <w:rsid w:val="53DD0E57"/>
    <w:rsid w:val="586D0B91"/>
    <w:rsid w:val="58B73A25"/>
    <w:rsid w:val="5A6715C3"/>
    <w:rsid w:val="5AFF3461"/>
    <w:rsid w:val="5B57329D"/>
    <w:rsid w:val="5CC52489"/>
    <w:rsid w:val="5DEF1EB3"/>
    <w:rsid w:val="60956D42"/>
    <w:rsid w:val="66707909"/>
    <w:rsid w:val="66763171"/>
    <w:rsid w:val="67334BBF"/>
    <w:rsid w:val="69BA5C11"/>
    <w:rsid w:val="69E11F2C"/>
    <w:rsid w:val="69E2467A"/>
    <w:rsid w:val="6B2F1B41"/>
    <w:rsid w:val="6C4909E0"/>
    <w:rsid w:val="6ED0363B"/>
    <w:rsid w:val="71777D9E"/>
    <w:rsid w:val="71CD79BE"/>
    <w:rsid w:val="72807126"/>
    <w:rsid w:val="73C372CA"/>
    <w:rsid w:val="74B041AC"/>
    <w:rsid w:val="75CF01A8"/>
    <w:rsid w:val="776A1A51"/>
    <w:rsid w:val="77CD6969"/>
    <w:rsid w:val="782347DB"/>
    <w:rsid w:val="789A5B6F"/>
    <w:rsid w:val="7AE75B85"/>
    <w:rsid w:val="7BA2010D"/>
    <w:rsid w:val="7D080444"/>
    <w:rsid w:val="7EC87E8B"/>
    <w:rsid w:val="7F007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leftChars="200"/>
    </w:pPr>
  </w:style>
  <w:style w:type="paragraph" w:styleId="4">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3430</Words>
  <Characters>3480</Characters>
  <Lines>0</Lines>
  <Paragraphs>0</Paragraphs>
  <TotalTime>0</TotalTime>
  <ScaleCrop>false</ScaleCrop>
  <LinksUpToDate>false</LinksUpToDate>
  <CharactersWithSpaces>3632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2023-05-26T03:45:00Z</dcterms:created>
  <dc:creator></dc:creator>
  <cp:lastModifiedBy></cp:lastModifiedBy>
  <dcterms:modified xsi:type="dcterms:W3CDTF">2023-05-26T08:06:53Z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2C371ADEFC6541A1A81B6DBAAE04495E_11</vt:lpwstr>
  </property>
</Properties>
</file>