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margin" w:tblpXSpec="center" w:tblpY="275"/>
        <w:tblOverlap w:val="never"/>
        <w:tblW w:w="13651" w:type="dxa"/>
        <w:tblInd w:w="-24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4"/>
        <w:gridCol w:w="1996"/>
        <w:gridCol w:w="1318"/>
        <w:gridCol w:w="736"/>
        <w:gridCol w:w="846"/>
        <w:gridCol w:w="62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3651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仿宋_GB2312" w:eastAsia="仿宋_GB2312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  <w:lang w:val="en-US" w:eastAsia="zh-CN"/>
              </w:rPr>
              <w:t>附件1 采购清单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474" w:type="dxa"/>
            <w:vAlign w:val="center"/>
          </w:tcPr>
          <w:p>
            <w:pPr>
              <w:spacing w:line="560" w:lineRule="exact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序号</w:t>
            </w:r>
          </w:p>
        </w:tc>
        <w:tc>
          <w:tcPr>
            <w:tcW w:w="199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产品</w:t>
            </w:r>
          </w:p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名称</w:t>
            </w:r>
          </w:p>
        </w:tc>
        <w:tc>
          <w:tcPr>
            <w:tcW w:w="1318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规格</w:t>
            </w:r>
          </w:p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型号</w:t>
            </w:r>
          </w:p>
        </w:tc>
        <w:tc>
          <w:tcPr>
            <w:tcW w:w="73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单位</w:t>
            </w: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数量</w:t>
            </w:r>
          </w:p>
        </w:tc>
        <w:tc>
          <w:tcPr>
            <w:tcW w:w="6281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199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新能源车智能诊断仪</w:t>
            </w:r>
          </w:p>
        </w:tc>
        <w:tc>
          <w:tcPr>
            <w:tcW w:w="13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S80HZEV</w:t>
            </w:r>
          </w:p>
        </w:tc>
        <w:tc>
          <w:tcPr>
            <w:tcW w:w="73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台</w:t>
            </w: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  <w:tc>
          <w:tcPr>
            <w:tcW w:w="6281" w:type="dxa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为新能源汽车诊断设计的全功能诊断设备，该款产品适用于各种品牌新能源电动汽车，兼容性好，同时可以测试北汽新能源；比亚迪；吉利等多款新能源汽车。独特的抗干扰设计，满足新能源汽车测试需要。硬件 VCI 是一款专为新能源汽车诊断设计的全功能诊断设备，内带端口阵列选择，支持所有车辆诊断协议ARM 架构，集成度高，同时支持 12V 车辆蓝牙通讯， 三防外壳设计, 即插即用无需额外连接线，同时支持 SPP,BLE支持 HS-CAN 在 J1962: 6/14，3/11，1/9，12/13 的应用，内置可控的终端 CAN 匹配电阻支持 J1708，RS232，K 线，LIN 并在 J1962信号脚上自由配置开发阵列。可以实现故障诊断、动力蓄电池匹配、动作测试、ABS排气等等多种功能，还可以带汇智易学线上学习平台账号，可进行新能源汽车技术的在线学习和新能源相关的各种资料查找。独特的抗干扰设计，满足新能源汽车测试需要。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新能源专用智能诊断系统，搭载1.8G处理器、2G内存、8寸多点触摸屏、32G板载存储器、后置800万高清自动对焦摄像头、支持64G外部存储扩展的高配置，集多车型全系统新能源汽车诊断、新能源课件、教程、案例于一体，具有高性能、智能、易用、综合、专用、专业、强大等特点和优势。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产品特点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- 新能源专用专业诊断系统，功能媲美原厂新能源诊断仪；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- 可以诊断和包含目前新能源汽车品牌型号的95%以上的车型；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- 智能易用，高配高性能，易用和性能超越原厂新能源诊断仪；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- 集多车型全系统新能源汽车诊断、新能源课件、教程、案例于一体，诊断和教学得心应手；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- 智能诊断系统，多项智能和一键功能，操作简便，易学易用；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- 高配诊断平板，物有所值，性价比凸显；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- 智能化人性化界面设计，专业且又易用；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- 具有欧克诊断仪专利检索和自动定位车型优势，即快捷又精准；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- 快捷一键网络升级；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- 支持云服务、云反馈和远程协助。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199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新能源汽车专用绝缘测试仪</w:t>
            </w:r>
          </w:p>
        </w:tc>
        <w:tc>
          <w:tcPr>
            <w:tcW w:w="1318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AR3123</w:t>
            </w:r>
          </w:p>
        </w:tc>
        <w:tc>
          <w:tcPr>
            <w:tcW w:w="73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套</w:t>
            </w: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6281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为高压双线制的新能源汽车中，绝缘等级的需求不断的提升，为了检验双线制之间是否有绝缘不到位的地方，我们需要用到绝缘测试仪，对电路进行绝缘测试。具体参数如下：额定电压：250V-5000V</w:t>
            </w: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测量范围：0-1000GΩ</w:t>
            </w: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分辨率：1.0V </w:t>
            </w: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过载保护：AC1200V/10秒</w:t>
            </w: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耐电压：AC8320V/5秒            </w:t>
            </w: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最大短路电流 1,4mA</w:t>
            </w:r>
          </w:p>
        </w:tc>
      </w:tr>
    </w:tbl>
    <w:p>
      <w:pPr>
        <w:tabs>
          <w:tab w:val="left" w:pos="312"/>
        </w:tabs>
        <w:spacing w:line="360" w:lineRule="auto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zNjE5NDFjNjNhM2IzYzA5ODY4YjgxOWQwMDEwNjYifQ=="/>
  </w:docVars>
  <w:rsids>
    <w:rsidRoot w:val="00172A27"/>
    <w:rsid w:val="00017182"/>
    <w:rsid w:val="00082D42"/>
    <w:rsid w:val="00097831"/>
    <w:rsid w:val="000A5C48"/>
    <w:rsid w:val="000E2F33"/>
    <w:rsid w:val="000F023F"/>
    <w:rsid w:val="00143443"/>
    <w:rsid w:val="00172A27"/>
    <w:rsid w:val="00211794"/>
    <w:rsid w:val="0024204A"/>
    <w:rsid w:val="00242594"/>
    <w:rsid w:val="00265BBE"/>
    <w:rsid w:val="00293759"/>
    <w:rsid w:val="002B4BF7"/>
    <w:rsid w:val="002E7CA7"/>
    <w:rsid w:val="00357D50"/>
    <w:rsid w:val="003663FA"/>
    <w:rsid w:val="0037777F"/>
    <w:rsid w:val="003E498E"/>
    <w:rsid w:val="0044171C"/>
    <w:rsid w:val="00496C00"/>
    <w:rsid w:val="004A3FDC"/>
    <w:rsid w:val="004D1EF2"/>
    <w:rsid w:val="004D6C40"/>
    <w:rsid w:val="004E168C"/>
    <w:rsid w:val="0055689B"/>
    <w:rsid w:val="005B71D6"/>
    <w:rsid w:val="005D5A63"/>
    <w:rsid w:val="005E2B65"/>
    <w:rsid w:val="005F03B3"/>
    <w:rsid w:val="005F1621"/>
    <w:rsid w:val="005F380E"/>
    <w:rsid w:val="00605AB8"/>
    <w:rsid w:val="006527B4"/>
    <w:rsid w:val="006874DC"/>
    <w:rsid w:val="006B3EDC"/>
    <w:rsid w:val="0073175B"/>
    <w:rsid w:val="00731C3B"/>
    <w:rsid w:val="00817717"/>
    <w:rsid w:val="0084574F"/>
    <w:rsid w:val="00855DF0"/>
    <w:rsid w:val="00866FFA"/>
    <w:rsid w:val="008E4932"/>
    <w:rsid w:val="00915753"/>
    <w:rsid w:val="00951ACA"/>
    <w:rsid w:val="00986828"/>
    <w:rsid w:val="00995E72"/>
    <w:rsid w:val="009B7A0A"/>
    <w:rsid w:val="009D4A9A"/>
    <w:rsid w:val="009D6CF7"/>
    <w:rsid w:val="00A33596"/>
    <w:rsid w:val="00AF5B66"/>
    <w:rsid w:val="00AF7171"/>
    <w:rsid w:val="00B66F28"/>
    <w:rsid w:val="00BC1ABB"/>
    <w:rsid w:val="00BC6540"/>
    <w:rsid w:val="00C21E1F"/>
    <w:rsid w:val="00C27ADD"/>
    <w:rsid w:val="00C43694"/>
    <w:rsid w:val="00C54D32"/>
    <w:rsid w:val="00CB2D6D"/>
    <w:rsid w:val="00CC3452"/>
    <w:rsid w:val="00CC7195"/>
    <w:rsid w:val="00D00603"/>
    <w:rsid w:val="00D40917"/>
    <w:rsid w:val="00D425A6"/>
    <w:rsid w:val="00D728EB"/>
    <w:rsid w:val="00D9309D"/>
    <w:rsid w:val="00DA50EF"/>
    <w:rsid w:val="00DC1BCA"/>
    <w:rsid w:val="00DC5A7C"/>
    <w:rsid w:val="00E2738F"/>
    <w:rsid w:val="00E31519"/>
    <w:rsid w:val="00E41C39"/>
    <w:rsid w:val="00E70B33"/>
    <w:rsid w:val="00E769A9"/>
    <w:rsid w:val="00EA3829"/>
    <w:rsid w:val="00EF685E"/>
    <w:rsid w:val="00F2397A"/>
    <w:rsid w:val="00F270DA"/>
    <w:rsid w:val="00F440BD"/>
    <w:rsid w:val="00FC4B2E"/>
    <w:rsid w:val="00FD4207"/>
    <w:rsid w:val="05D16D60"/>
    <w:rsid w:val="065523E7"/>
    <w:rsid w:val="08A12739"/>
    <w:rsid w:val="0D237CFB"/>
    <w:rsid w:val="138B0CDC"/>
    <w:rsid w:val="21821C97"/>
    <w:rsid w:val="228D70E0"/>
    <w:rsid w:val="2B2F0123"/>
    <w:rsid w:val="30147754"/>
    <w:rsid w:val="34A7315F"/>
    <w:rsid w:val="39926ED1"/>
    <w:rsid w:val="403E52C0"/>
    <w:rsid w:val="495F2940"/>
    <w:rsid w:val="4D73042C"/>
    <w:rsid w:val="4DCD0AFF"/>
    <w:rsid w:val="529D6D42"/>
    <w:rsid w:val="54027F01"/>
    <w:rsid w:val="5C48679B"/>
    <w:rsid w:val="5E5F3919"/>
    <w:rsid w:val="62A82820"/>
    <w:rsid w:val="72CB5345"/>
    <w:rsid w:val="7361420D"/>
    <w:rsid w:val="78666126"/>
    <w:rsid w:val="7AC7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77C971-6915-4ECF-84E8-4D4797939D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199</Words>
  <Characters>1136</Characters>
  <Lines>9</Lines>
  <Paragraphs>2</Paragraphs>
  <TotalTime>109</TotalTime>
  <ScaleCrop>false</ScaleCrop>
  <LinksUpToDate>false</LinksUpToDate>
  <CharactersWithSpaces>1333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2023-02-24T06:50:00Z</dcterms:created>
  <dc:creator>Administrator</dc:creator>
  <cp:lastModifiedBy>C</cp:lastModifiedBy>
  <cp:lastPrinted>2023-12-06T09:59:00Z</cp:lastPrinted>
  <dcterms:modified xsi:type="dcterms:W3CDTF">2023-12-15T06:36:48Z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  <property fmtid="{D5CDD505-2E9C-101B-9397-08002B2CF9AE}" pid="3" name="ICV">
    <vt:lpwstr>615E40B812F647E2886EE26B280D7B46</vt:lpwstr>
  </property>
</Properties>
</file>